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61B7" w14:textId="3AA6445A" w:rsidR="00AE6228" w:rsidRDefault="00AE6228" w:rsidP="00AE6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14:paraId="2671DF13" w14:textId="77777777" w:rsidR="00B31BA7" w:rsidRPr="00B31BA7" w:rsidRDefault="00B31BA7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6"/>
          <w:szCs w:val="6"/>
          <w:lang w:eastAsia="it-IT"/>
          <w14:ligatures w14:val="none"/>
        </w:rPr>
      </w:pPr>
    </w:p>
    <w:p w14:paraId="2C9489EA" w14:textId="77777777" w:rsidR="00AE6228" w:rsidRPr="00AE6228" w:rsidRDefault="00AE6228" w:rsidP="00AE6228">
      <w:pPr>
        <w:spacing w:after="0" w:line="240" w:lineRule="auto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kern w:val="0"/>
          <w:sz w:val="2"/>
          <w:szCs w:val="2"/>
          <w:u w:val="single"/>
          <w:lang w:eastAsia="it-IT"/>
          <w14:ligatures w14:val="none"/>
        </w:rPr>
        <w:t> </w:t>
      </w:r>
    </w:p>
    <w:p w14:paraId="69768C9E" w14:textId="7CDEAA84" w:rsidR="001823F5" w:rsidRDefault="001823F5" w:rsidP="00D8193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52° </w:t>
      </w:r>
      <w:proofErr w:type="spellStart"/>
      <w:r w:rsidR="00D8193C"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N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auticsud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, sabato 7 alle ore 10.30 alla Mostra d’Oltremare di Napoli, l’apertura del salone nautico  </w:t>
      </w:r>
    </w:p>
    <w:p w14:paraId="2CF9F422" w14:textId="77777777" w:rsidR="001823F5" w:rsidRPr="005F69B2" w:rsidRDefault="001823F5" w:rsidP="00D8193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it-IT"/>
          <w14:ligatures w14:val="none"/>
        </w:rPr>
      </w:pPr>
    </w:p>
    <w:p w14:paraId="37BA9E1A" w14:textId="3BEB053A" w:rsidR="00D8193C" w:rsidRPr="001823F5" w:rsidRDefault="001823F5" w:rsidP="00D8193C">
      <w:pPr>
        <w:shd w:val="clear" w:color="auto" w:fill="FFFFFF"/>
        <w:spacing w:after="0" w:line="240" w:lineRule="auto"/>
        <w:ind w:right="140"/>
        <w:jc w:val="center"/>
        <w:rPr>
          <w:rFonts w:ascii="Aptos" w:eastAsia="Times New Roman" w:hAnsi="Aptos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</w:pPr>
      <w:r w:rsidRPr="001823F5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 xml:space="preserve">La cerimonia inaugurale prenderà il via alle 10.45 in sala Italia del teatro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>M</w:t>
      </w:r>
      <w:r w:rsidRPr="001823F5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 xml:space="preserve">editerraneo con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>il c</w:t>
      </w:r>
      <w:r w:rsidRPr="001823F5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>onve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>gno sull’economia nautica e della Americas</w:t>
      </w:r>
      <w:r w:rsidR="005402CC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 xml:space="preserve">’ 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it-IT"/>
          <w14:ligatures w14:val="none"/>
        </w:rPr>
        <w:t>Cup</w:t>
      </w:r>
    </w:p>
    <w:p w14:paraId="55F85B99" w14:textId="2BB03C6F" w:rsidR="00D8193C" w:rsidRPr="001823F5" w:rsidRDefault="00D8193C" w:rsidP="001823F5">
      <w:pPr>
        <w:shd w:val="clear" w:color="auto" w:fill="FFFFFF"/>
        <w:spacing w:after="0" w:line="240" w:lineRule="auto"/>
        <w:ind w:right="140"/>
        <w:jc w:val="center"/>
        <w:rPr>
          <w:rFonts w:ascii="Aptos" w:eastAsia="Times New Roman" w:hAnsi="Aptos" w:cs="Times New Roman"/>
          <w:color w:val="222222"/>
          <w:kern w:val="0"/>
          <w:lang w:eastAsia="it-IT"/>
          <w14:ligatures w14:val="none"/>
        </w:rPr>
      </w:pPr>
      <w:r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> </w:t>
      </w:r>
      <w:r w:rsidR="001823F5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r w:rsidRPr="00D8193C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 </w:t>
      </w:r>
    </w:p>
    <w:p w14:paraId="3235F28B" w14:textId="15E16678" w:rsidR="001823F5" w:rsidRPr="00A66FF6" w:rsidRDefault="00D8193C" w:rsidP="00D819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  <w:r w:rsidRPr="00A66FF6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 xml:space="preserve">Napoli, </w:t>
      </w:r>
      <w:r w:rsidR="001823F5" w:rsidRPr="00A66FF6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>6</w:t>
      </w:r>
      <w:r w:rsidRPr="00A66FF6">
        <w:rPr>
          <w:rFonts w:ascii="Times New Roman" w:eastAsia="Times New Roman" w:hAnsi="Times New Roman" w:cs="Times New Roman"/>
          <w:b/>
          <w:bCs/>
          <w:color w:val="222222"/>
          <w:kern w:val="0"/>
          <w:lang w:eastAsia="it-IT"/>
          <w14:ligatures w14:val="none"/>
        </w:rPr>
        <w:t xml:space="preserve"> febbraio 2026 </w:t>
      </w:r>
      <w:r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–</w:t>
      </w:r>
      <w:r w:rsidR="001823F5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</w:t>
      </w:r>
      <w:r w:rsidR="005F69B2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Doppio appuntamento, domani sabato 7 febbraio, per l’apertura del salone internazionale </w:t>
      </w:r>
      <w:proofErr w:type="spellStart"/>
      <w:r w:rsidR="005F69B2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Nauticsud</w:t>
      </w:r>
      <w:proofErr w:type="spellEnd"/>
      <w:r w:rsidR="005F69B2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alla Mostra d’Oltremare. La cerimonia inaugurale, che prenderà il via alle 10.45 in sala Italia del teatro Mediterraneo, prevede, infatti un convegno sul tema dell’economia nautica e dell’Americas’ Cup, poi, a seguire, il taglio del nastro al padiglione 5 del quartiere espositivo</w:t>
      </w:r>
      <w:r w:rsidR="00695B69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.</w:t>
      </w:r>
    </w:p>
    <w:p w14:paraId="3714B390" w14:textId="77777777" w:rsidR="005F69B2" w:rsidRPr="00A66FF6" w:rsidRDefault="005F69B2" w:rsidP="00D819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</w:pPr>
    </w:p>
    <w:p w14:paraId="643DB314" w14:textId="449267E7" w:rsidR="00A66FF6" w:rsidRPr="00A66FF6" w:rsidRDefault="005F69B2" w:rsidP="002A7C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La nove giorni internazionale del salone nautico</w:t>
      </w:r>
      <w:r w:rsidR="002A7CA0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, organizzato da AFIN</w:t>
      </w:r>
      <w:r w:rsidR="00A66FF6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>A</w:t>
      </w:r>
      <w:r w:rsidR="002A7CA0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in collaborazione con Mostra d’Oltremare, sarà aperta con l’importante presentazione dello studio realizzato da PWC Italia</w:t>
      </w:r>
      <w:r w:rsidR="00A66FF6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 </w:t>
      </w:r>
      <w:r w:rsidR="002A7CA0" w:rsidRPr="00A66FF6">
        <w:rPr>
          <w:rFonts w:ascii="Times New Roman" w:eastAsia="Times New Roman" w:hAnsi="Times New Roman" w:cs="Times New Roman"/>
          <w:color w:val="222222"/>
          <w:kern w:val="0"/>
          <w:lang w:eastAsia="it-IT"/>
          <w14:ligatures w14:val="none"/>
        </w:rPr>
        <w:t xml:space="preserve">dal titolo: </w:t>
      </w:r>
      <w:r w:rsidR="002A7CA0" w:rsidRPr="00A66FF6">
        <w:t xml:space="preserve"> </w:t>
      </w:r>
      <w:r w:rsidR="002A7CA0" w:rsidRPr="00A66FF6">
        <w:rPr>
          <w:rFonts w:ascii="Times New Roman" w:hAnsi="Times New Roman" w:cs="Times New Roman"/>
          <w:i/>
          <w:iCs/>
        </w:rPr>
        <w:t>L'impatto economico della nautica da diporto e dell'</w:t>
      </w:r>
      <w:proofErr w:type="spellStart"/>
      <w:r w:rsidR="002A7CA0" w:rsidRPr="00A66FF6">
        <w:rPr>
          <w:rFonts w:ascii="Times New Roman" w:hAnsi="Times New Roman" w:cs="Times New Roman"/>
          <w:i/>
          <w:iCs/>
        </w:rPr>
        <w:t>America's</w:t>
      </w:r>
      <w:proofErr w:type="spellEnd"/>
      <w:r w:rsidR="00A66FF6" w:rsidRPr="00A66FF6">
        <w:rPr>
          <w:rFonts w:ascii="Times New Roman" w:hAnsi="Times New Roman" w:cs="Times New Roman"/>
          <w:i/>
          <w:iCs/>
        </w:rPr>
        <w:t xml:space="preserve"> </w:t>
      </w:r>
      <w:r w:rsidR="002A7CA0" w:rsidRPr="00A66FF6">
        <w:rPr>
          <w:rFonts w:ascii="Times New Roman" w:hAnsi="Times New Roman" w:cs="Times New Roman"/>
          <w:i/>
          <w:iCs/>
        </w:rPr>
        <w:t>Cup 2027 sulla Campania</w:t>
      </w:r>
      <w:r w:rsidR="00A66FF6" w:rsidRPr="00A66FF6">
        <w:rPr>
          <w:rFonts w:ascii="Times New Roman" w:hAnsi="Times New Roman" w:cs="Times New Roman"/>
          <w:i/>
          <w:iCs/>
        </w:rPr>
        <w:t xml:space="preserve">, </w:t>
      </w:r>
      <w:r w:rsidR="00A66FF6" w:rsidRPr="00A66FF6">
        <w:rPr>
          <w:rFonts w:ascii="Times New Roman" w:hAnsi="Times New Roman" w:cs="Times New Roman"/>
        </w:rPr>
        <w:t>che presenterà una approfondita analisi sul valore aggiunto del comparto dell</w:t>
      </w:r>
      <w:r w:rsidR="00A66FF6">
        <w:rPr>
          <w:rFonts w:ascii="Times New Roman" w:hAnsi="Times New Roman" w:cs="Times New Roman"/>
        </w:rPr>
        <w:t>a</w:t>
      </w:r>
      <w:r w:rsidR="00A66FF6" w:rsidRPr="00A66FF6">
        <w:rPr>
          <w:rFonts w:ascii="Times New Roman" w:hAnsi="Times New Roman" w:cs="Times New Roman"/>
        </w:rPr>
        <w:t xml:space="preserve"> nautica da diporto in </w:t>
      </w:r>
      <w:r w:rsidR="00695B69" w:rsidRPr="00A66FF6">
        <w:rPr>
          <w:rFonts w:ascii="Times New Roman" w:hAnsi="Times New Roman" w:cs="Times New Roman"/>
        </w:rPr>
        <w:t>Campania</w:t>
      </w:r>
      <w:r w:rsidR="00A66FF6" w:rsidRPr="00A66FF6">
        <w:rPr>
          <w:rFonts w:ascii="Times New Roman" w:hAnsi="Times New Roman" w:cs="Times New Roman"/>
        </w:rPr>
        <w:t xml:space="preserve"> e </w:t>
      </w:r>
      <w:r w:rsidR="002206AE">
        <w:rPr>
          <w:rFonts w:ascii="Times New Roman" w:hAnsi="Times New Roman" w:cs="Times New Roman"/>
        </w:rPr>
        <w:t>su</w:t>
      </w:r>
      <w:r w:rsidR="00695B69">
        <w:rPr>
          <w:rFonts w:ascii="Times New Roman" w:hAnsi="Times New Roman" w:cs="Times New Roman"/>
        </w:rPr>
        <w:t>l</w:t>
      </w:r>
      <w:r w:rsidR="00A66FF6" w:rsidRPr="00A66FF6">
        <w:rPr>
          <w:rFonts w:ascii="Times New Roman" w:hAnsi="Times New Roman" w:cs="Times New Roman"/>
        </w:rPr>
        <w:t xml:space="preserve"> valor</w:t>
      </w:r>
      <w:r w:rsidR="00695B69">
        <w:rPr>
          <w:rFonts w:ascii="Times New Roman" w:hAnsi="Times New Roman" w:cs="Times New Roman"/>
        </w:rPr>
        <w:t>e</w:t>
      </w:r>
      <w:r w:rsidR="00A66FF6" w:rsidRPr="00A66FF6">
        <w:rPr>
          <w:rFonts w:ascii="Times New Roman" w:hAnsi="Times New Roman" w:cs="Times New Roman"/>
        </w:rPr>
        <w:t xml:space="preserve"> moltiplicator</w:t>
      </w:r>
      <w:r w:rsidR="00695B69">
        <w:rPr>
          <w:rFonts w:ascii="Times New Roman" w:hAnsi="Times New Roman" w:cs="Times New Roman"/>
        </w:rPr>
        <w:t>e</w:t>
      </w:r>
      <w:r w:rsidR="00A66FF6" w:rsidRPr="00A66FF6">
        <w:rPr>
          <w:rFonts w:ascii="Times New Roman" w:hAnsi="Times New Roman" w:cs="Times New Roman"/>
        </w:rPr>
        <w:t xml:space="preserve"> dell’indotto economico che produrrà l’evento velico mondiale in favore della città di Napoli e dell’intero territorio.</w:t>
      </w:r>
    </w:p>
    <w:p w14:paraId="777F8894" w14:textId="028D4659" w:rsidR="00A66FF6" w:rsidRPr="00A66FF6" w:rsidRDefault="00A66FF6" w:rsidP="002A7C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66FF6">
        <w:rPr>
          <w:rFonts w:ascii="Times New Roman" w:hAnsi="Times New Roman" w:cs="Times New Roman"/>
        </w:rPr>
        <w:t xml:space="preserve">All’incontro parteciperanno le massime cariche istituzionali del territorio e la Direzione marittima del porto di Napoli, ma anche il presidente di Afina Gennaro Amato, organizzatrice dell’incontro, </w:t>
      </w:r>
      <w:r w:rsidR="00150E77">
        <w:rPr>
          <w:rFonts w:ascii="Times New Roman" w:hAnsi="Times New Roman" w:cs="Times New Roman"/>
        </w:rPr>
        <w:t>i</w:t>
      </w:r>
      <w:r w:rsidRPr="00A66FF6">
        <w:rPr>
          <w:rFonts w:ascii="Times New Roman" w:hAnsi="Times New Roman" w:cs="Times New Roman"/>
        </w:rPr>
        <w:t>l presidente della BCC Napoli, Amedeo Manzo ed i vertici di Mostra d’</w:t>
      </w:r>
      <w:r w:rsidR="00150E77">
        <w:rPr>
          <w:rFonts w:ascii="Times New Roman" w:hAnsi="Times New Roman" w:cs="Times New Roman"/>
        </w:rPr>
        <w:t>O</w:t>
      </w:r>
      <w:r w:rsidRPr="00A66FF6">
        <w:rPr>
          <w:rFonts w:ascii="Times New Roman" w:hAnsi="Times New Roman" w:cs="Times New Roman"/>
        </w:rPr>
        <w:t>ltremare S.p.A.</w:t>
      </w:r>
    </w:p>
    <w:p w14:paraId="1E430A1B" w14:textId="77777777" w:rsidR="00A66FF6" w:rsidRDefault="00A66FF6" w:rsidP="002A7C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65BFF889" w14:textId="77777777" w:rsidR="001A6E2B" w:rsidRDefault="00A66FF6" w:rsidP="002A7C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 seguire, alle 11.45 circa, con il tradizionale taglio del nastro </w:t>
      </w:r>
      <w:r w:rsidR="001A6E2B">
        <w:rPr>
          <w:rFonts w:ascii="Times New Roman" w:hAnsi="Times New Roman" w:cs="Times New Roman"/>
        </w:rPr>
        <w:t xml:space="preserve">al quale parteciperanno tutti gli ospiti di Afina e </w:t>
      </w:r>
      <w:proofErr w:type="spellStart"/>
      <w:r w:rsidR="001A6E2B">
        <w:rPr>
          <w:rFonts w:ascii="Times New Roman" w:hAnsi="Times New Roman" w:cs="Times New Roman"/>
        </w:rPr>
        <w:t>MdO</w:t>
      </w:r>
      <w:proofErr w:type="spellEnd"/>
      <w:r w:rsidR="001A6E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sarà celebrata </w:t>
      </w:r>
      <w:r w:rsidR="001A6E2B">
        <w:rPr>
          <w:rFonts w:ascii="Times New Roman" w:hAnsi="Times New Roman" w:cs="Times New Roman"/>
        </w:rPr>
        <w:t xml:space="preserve">l’inaugurazione nel padiglione 5 della cinquantaduesima esposizione internazionale della nautica alla quale partecipano 121 espositori di ogni categoria produttrice: dai battelli pneumatici ai gozzi, passando per i motori marini ai motoscafi e yachts, ma anche molte aziende di servizi e accessori. </w:t>
      </w:r>
    </w:p>
    <w:p w14:paraId="0EF2BF2A" w14:textId="5B06958D" w:rsidR="001A6E2B" w:rsidRDefault="001A6E2B" w:rsidP="001A6E2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evidenza</w:t>
      </w:r>
      <w:r w:rsidR="00150E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questa edizione 2026</w:t>
      </w:r>
      <w:r w:rsidR="00150E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l’attenzione per l’ecosostenibilità con molte aziende che presenteranno interessanti soluzioni per contenere, o annullare, la contaminazione con l’ambiente marino. Riduzione d’inquinamento, attraverso l’adozione di particolari materiali meno nocivi per la costruzione delle imbarcazioni e sistemi di alimentazione a gas, idrogeno o elettrici, sono molte delle proposte che si potranno trovare in fiera. Tra le aziende presenti anche un pro</w:t>
      </w:r>
      <w:r w:rsidR="00695B69">
        <w:rPr>
          <w:rFonts w:ascii="Times New Roman" w:hAnsi="Times New Roman" w:cs="Times New Roman"/>
        </w:rPr>
        <w:t>getto</w:t>
      </w:r>
      <w:r>
        <w:rPr>
          <w:rFonts w:ascii="Times New Roman" w:hAnsi="Times New Roman" w:cs="Times New Roman"/>
        </w:rPr>
        <w:t xml:space="preserve"> per il turismo accessibile, presentata da </w:t>
      </w:r>
      <w:proofErr w:type="spellStart"/>
      <w:r>
        <w:rPr>
          <w:rFonts w:ascii="Times New Roman" w:hAnsi="Times New Roman" w:cs="Times New Roman"/>
        </w:rPr>
        <w:t>Co</w:t>
      </w:r>
      <w:r w:rsidR="00695B6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y</w:t>
      </w:r>
      <w:proofErr w:type="spellEnd"/>
      <w:r>
        <w:rPr>
          <w:rFonts w:ascii="Times New Roman" w:hAnsi="Times New Roman" w:cs="Times New Roman"/>
        </w:rPr>
        <w:t xml:space="preserve"> for You</w:t>
      </w:r>
      <w:r w:rsidR="00695B69">
        <w:rPr>
          <w:rFonts w:ascii="Times New Roman" w:hAnsi="Times New Roman" w:cs="Times New Roman"/>
        </w:rPr>
        <w:t xml:space="preserve">, sostenuto da </w:t>
      </w:r>
      <w:proofErr w:type="gramStart"/>
      <w:r w:rsidR="00695B69">
        <w:rPr>
          <w:rFonts w:ascii="Times New Roman" w:hAnsi="Times New Roman" w:cs="Times New Roman"/>
        </w:rPr>
        <w:t>Fondazione</w:t>
      </w:r>
      <w:proofErr w:type="gramEnd"/>
      <w:r w:rsidR="00695B69">
        <w:rPr>
          <w:rFonts w:ascii="Times New Roman" w:hAnsi="Times New Roman" w:cs="Times New Roman"/>
        </w:rPr>
        <w:t xml:space="preserve"> Con il Sud e Camino Verde.</w:t>
      </w:r>
      <w:r>
        <w:rPr>
          <w:rFonts w:ascii="Times New Roman" w:hAnsi="Times New Roman" w:cs="Times New Roman"/>
        </w:rPr>
        <w:t xml:space="preserve">  </w:t>
      </w:r>
    </w:p>
    <w:p w14:paraId="3907A7D4" w14:textId="77777777" w:rsidR="001A6E2B" w:rsidRDefault="001A6E2B" w:rsidP="002A7C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15430E13" w14:textId="2131B688" w:rsidR="001823F5" w:rsidRDefault="00695B69" w:rsidP="00D81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hAnsi="Times New Roman" w:cs="Times New Roman"/>
        </w:rPr>
        <w:t xml:space="preserve"> </w:t>
      </w:r>
    </w:p>
    <w:p w14:paraId="62F57B60" w14:textId="77777777" w:rsidR="001823F5" w:rsidRDefault="001823F5" w:rsidP="00D81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</w:pPr>
    </w:p>
    <w:p w14:paraId="634241CA" w14:textId="77777777" w:rsidR="001823F5" w:rsidRDefault="001823F5" w:rsidP="001823F5">
      <w:pPr>
        <w:widowControl w:val="0"/>
        <w:autoSpaceDE w:val="0"/>
        <w:autoSpaceDN w:val="0"/>
        <w:adjustRightInd w:val="0"/>
        <w:spacing w:after="0" w:line="240" w:lineRule="auto"/>
        <w:ind w:right="68"/>
        <w:jc w:val="center"/>
        <w:rPr>
          <w:rFonts w:ascii="Times New Roman" w:hAnsi="Times New Roman"/>
          <w:b/>
          <w:color w:val="FF0000"/>
          <w:u w:val="single"/>
        </w:rPr>
      </w:pPr>
      <w:r>
        <w:rPr>
          <w:rFonts w:ascii="Times New Roman" w:hAnsi="Times New Roman"/>
          <w:b/>
          <w:color w:val="FF0000"/>
          <w:u w:val="single"/>
        </w:rPr>
        <w:t>NOTA AI COLLEGHI</w:t>
      </w:r>
    </w:p>
    <w:p w14:paraId="0113AF94" w14:textId="5059E2D1" w:rsidR="001823F5" w:rsidRDefault="001823F5" w:rsidP="001823F5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L’accesso riservato ai giornalisti, troupe televisive e fotografi, con le auto avverrà dal varco di viale Marconi e parcheggio al Giardino dei Cedri</w:t>
      </w:r>
      <w:r w:rsidR="00703DE2">
        <w:rPr>
          <w:rFonts w:ascii="Times New Roman" w:hAnsi="Times New Roman"/>
          <w:b/>
          <w:color w:val="FF0000"/>
        </w:rPr>
        <w:t xml:space="preserve">. Una volta parcheggiato </w:t>
      </w:r>
      <w:r w:rsidR="00703DE2" w:rsidRPr="00A4508E">
        <w:rPr>
          <w:rFonts w:ascii="Times New Roman" w:hAnsi="Times New Roman"/>
          <w:b/>
          <w:color w:val="FF0000"/>
          <w:u w:val="single"/>
        </w:rPr>
        <w:t>unico accesso</w:t>
      </w:r>
      <w:r w:rsidR="00703DE2">
        <w:rPr>
          <w:rFonts w:ascii="Times New Roman" w:hAnsi="Times New Roman"/>
          <w:b/>
          <w:color w:val="FF0000"/>
        </w:rPr>
        <w:t xml:space="preserve"> sarà </w:t>
      </w:r>
      <w:r w:rsidR="00A4508E">
        <w:rPr>
          <w:rFonts w:ascii="Times New Roman" w:hAnsi="Times New Roman"/>
          <w:b/>
          <w:color w:val="FF0000"/>
        </w:rPr>
        <w:t>dall’ingresso principale</w:t>
      </w:r>
      <w:r w:rsidR="00703DE2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>di Piazzale Tecchio dove i colleghi accreditati troveranno al botteghino – sportello accrediti - i pass per l’</w:t>
      </w:r>
      <w:r w:rsidR="00703DE2">
        <w:rPr>
          <w:rFonts w:ascii="Times New Roman" w:hAnsi="Times New Roman"/>
          <w:b/>
          <w:color w:val="FF0000"/>
        </w:rPr>
        <w:t>ingresso</w:t>
      </w:r>
      <w:r>
        <w:rPr>
          <w:rFonts w:ascii="Times New Roman" w:hAnsi="Times New Roman"/>
          <w:b/>
          <w:color w:val="FF0000"/>
        </w:rPr>
        <w:t xml:space="preserve">. </w:t>
      </w:r>
    </w:p>
    <w:p w14:paraId="3492855B" w14:textId="43E59C14" w:rsidR="001823F5" w:rsidRPr="00AE6228" w:rsidRDefault="001823F5" w:rsidP="00D8193C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b/>
          <w:color w:val="FF0000"/>
        </w:rPr>
        <w:t xml:space="preserve"> </w:t>
      </w:r>
    </w:p>
    <w:sectPr w:rsidR="001823F5" w:rsidRPr="00AE6228" w:rsidSect="00F574A8">
      <w:headerReference w:type="default" r:id="rId6"/>
      <w:footerReference w:type="default" r:id="rId7"/>
      <w:pgSz w:w="11906" w:h="16838"/>
      <w:pgMar w:top="284" w:right="1134" w:bottom="709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4A10" w14:textId="77777777" w:rsidR="003A38B2" w:rsidRDefault="003A38B2" w:rsidP="005A1CBC">
      <w:pPr>
        <w:spacing w:after="0" w:line="240" w:lineRule="auto"/>
      </w:pPr>
      <w:r>
        <w:separator/>
      </w:r>
    </w:p>
  </w:endnote>
  <w:endnote w:type="continuationSeparator" w:id="0">
    <w:p w14:paraId="29C9612F" w14:textId="77777777" w:rsidR="003A38B2" w:rsidRDefault="003A38B2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F5C" w14:textId="77777777" w:rsidR="005A1CBC" w:rsidRPr="005A1CBC" w:rsidRDefault="005A1CBC" w:rsidP="005A1CB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  <w:u w:val="single"/>
      </w:rPr>
      <w:t>UFFICIO STAMPA:</w:t>
    </w:r>
    <w:r w:rsidRPr="005A1CBC">
      <w:rPr>
        <w:rFonts w:ascii="Calibri" w:hAnsi="Calibri" w:cs="Calibri"/>
        <w:sz w:val="18"/>
        <w:szCs w:val="18"/>
      </w:rPr>
      <w:t xml:space="preserve"> </w:t>
    </w:r>
    <w:r w:rsidRPr="005A1CBC">
      <w:rPr>
        <w:rFonts w:ascii="Calibri" w:hAnsi="Calibri" w:cs="Calibri"/>
        <w:b/>
        <w:noProof/>
        <w:sz w:val="18"/>
        <w:szCs w:val="18"/>
      </w:rPr>
      <w:t>FABRIZIO KÜHNE -</w:t>
    </w:r>
    <w:r w:rsidRPr="005A1CBC">
      <w:rPr>
        <w:rFonts w:ascii="Calibri" w:hAnsi="Calibri" w:cs="Calibri"/>
        <w:sz w:val="18"/>
        <w:szCs w:val="18"/>
      </w:rPr>
      <w:t xml:space="preserve"> MOB. + 39 339 83.83.413 </w:t>
    </w:r>
  </w:p>
  <w:p w14:paraId="3A82949E" w14:textId="510F881D" w:rsidR="005A1CBC" w:rsidRPr="005A1CBC" w:rsidRDefault="005A1CBC" w:rsidP="005A1CBC">
    <w:pPr>
      <w:spacing w:after="0" w:line="240" w:lineRule="auto"/>
      <w:jc w:val="center"/>
      <w:rPr>
        <w:rStyle w:val="Collegamentoipertestuale"/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</w:rPr>
      <w:t xml:space="preserve"> </w:t>
    </w:r>
    <w:proofErr w:type="spellStart"/>
    <w:r w:rsidRPr="005A1CBC">
      <w:rPr>
        <w:rFonts w:ascii="Calibri" w:hAnsi="Calibri" w:cs="Calibri"/>
        <w:sz w:val="18"/>
        <w:szCs w:val="18"/>
      </w:rPr>
      <w:t>e.mail</w:t>
    </w:r>
    <w:proofErr w:type="spellEnd"/>
    <w:r w:rsidRPr="005A1CBC">
      <w:rPr>
        <w:rFonts w:ascii="Calibri" w:hAnsi="Calibri" w:cs="Calibri"/>
        <w:sz w:val="18"/>
        <w:szCs w:val="18"/>
      </w:rPr>
      <w:t xml:space="preserve">: </w:t>
    </w:r>
    <w:hyperlink r:id="rId1" w:history="1">
      <w:r w:rsidRPr="005A1CBC">
        <w:rPr>
          <w:rStyle w:val="Collegamentoipertestuale"/>
          <w:rFonts w:ascii="Calibri" w:hAnsi="Calibri" w:cs="Calibri"/>
          <w:color w:val="0070C0"/>
          <w:sz w:val="18"/>
          <w:szCs w:val="18"/>
        </w:rPr>
        <w:t>comunicazione@fabriziokuhne.com</w:t>
      </w:r>
    </w:hyperlink>
  </w:p>
  <w:p w14:paraId="15032A47" w14:textId="5631D529" w:rsidR="005A1CBC" w:rsidRDefault="005A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8A61" w14:textId="77777777" w:rsidR="003A38B2" w:rsidRDefault="003A38B2" w:rsidP="005A1CBC">
      <w:pPr>
        <w:spacing w:after="0" w:line="240" w:lineRule="auto"/>
      </w:pPr>
      <w:r>
        <w:separator/>
      </w:r>
    </w:p>
  </w:footnote>
  <w:footnote w:type="continuationSeparator" w:id="0">
    <w:p w14:paraId="3178FEB5" w14:textId="77777777" w:rsidR="003A38B2" w:rsidRDefault="003A38B2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406752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6848D5A1" w:rsidR="005A1CBC" w:rsidRDefault="00D25F91" w:rsidP="005A1CBC">
    <w:pPr>
      <w:pStyle w:val="Intestazione"/>
      <w:jc w:val="center"/>
    </w:pPr>
    <w:r>
      <w:rPr>
        <w:noProof/>
      </w:rPr>
      <w:drawing>
        <wp:inline distT="0" distB="0" distL="0" distR="0" wp14:anchorId="456B4BBC" wp14:editId="587C304D">
          <wp:extent cx="1996440" cy="821113"/>
          <wp:effectExtent l="0" t="0" r="3810" b="0"/>
          <wp:docPr id="21226589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174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51" cy="83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17A4A"/>
    <w:rsid w:val="000215A2"/>
    <w:rsid w:val="00027B5F"/>
    <w:rsid w:val="00063026"/>
    <w:rsid w:val="000A4829"/>
    <w:rsid w:val="000B36B0"/>
    <w:rsid w:val="0014548D"/>
    <w:rsid w:val="00147AE5"/>
    <w:rsid w:val="00150E77"/>
    <w:rsid w:val="001823F5"/>
    <w:rsid w:val="0019292B"/>
    <w:rsid w:val="001A668B"/>
    <w:rsid w:val="001A6E2B"/>
    <w:rsid w:val="001D149E"/>
    <w:rsid w:val="001D14A6"/>
    <w:rsid w:val="001E165C"/>
    <w:rsid w:val="001F0183"/>
    <w:rsid w:val="001F6321"/>
    <w:rsid w:val="0020141A"/>
    <w:rsid w:val="00214264"/>
    <w:rsid w:val="002206AE"/>
    <w:rsid w:val="002417BB"/>
    <w:rsid w:val="00263C18"/>
    <w:rsid w:val="002A39F3"/>
    <w:rsid w:val="002A5415"/>
    <w:rsid w:val="002A7CA0"/>
    <w:rsid w:val="002B1FEB"/>
    <w:rsid w:val="002C47AF"/>
    <w:rsid w:val="002F1E9B"/>
    <w:rsid w:val="00303069"/>
    <w:rsid w:val="00323C7E"/>
    <w:rsid w:val="00323EC3"/>
    <w:rsid w:val="0032485A"/>
    <w:rsid w:val="00361734"/>
    <w:rsid w:val="00364DCD"/>
    <w:rsid w:val="0037180F"/>
    <w:rsid w:val="00382DF6"/>
    <w:rsid w:val="00391248"/>
    <w:rsid w:val="003A38B2"/>
    <w:rsid w:val="003B3D46"/>
    <w:rsid w:val="003F73F8"/>
    <w:rsid w:val="00405974"/>
    <w:rsid w:val="004169CC"/>
    <w:rsid w:val="004247D2"/>
    <w:rsid w:val="004346EE"/>
    <w:rsid w:val="00445C2D"/>
    <w:rsid w:val="00445CB2"/>
    <w:rsid w:val="00456FA4"/>
    <w:rsid w:val="00474A13"/>
    <w:rsid w:val="00480431"/>
    <w:rsid w:val="00481B3A"/>
    <w:rsid w:val="004C7068"/>
    <w:rsid w:val="004D4177"/>
    <w:rsid w:val="004E7871"/>
    <w:rsid w:val="004F68CF"/>
    <w:rsid w:val="00520A77"/>
    <w:rsid w:val="005402CC"/>
    <w:rsid w:val="005752F3"/>
    <w:rsid w:val="00585097"/>
    <w:rsid w:val="005A1CBC"/>
    <w:rsid w:val="005B524B"/>
    <w:rsid w:val="005B6BF3"/>
    <w:rsid w:val="005C2D12"/>
    <w:rsid w:val="005D7F03"/>
    <w:rsid w:val="005F69B2"/>
    <w:rsid w:val="00604C59"/>
    <w:rsid w:val="006411EB"/>
    <w:rsid w:val="0066149E"/>
    <w:rsid w:val="0066625A"/>
    <w:rsid w:val="00686D5A"/>
    <w:rsid w:val="00695B69"/>
    <w:rsid w:val="006C18CA"/>
    <w:rsid w:val="006E6EA4"/>
    <w:rsid w:val="00703DE2"/>
    <w:rsid w:val="007050B3"/>
    <w:rsid w:val="0072268B"/>
    <w:rsid w:val="00757046"/>
    <w:rsid w:val="00763894"/>
    <w:rsid w:val="00785479"/>
    <w:rsid w:val="00791DD8"/>
    <w:rsid w:val="007B135D"/>
    <w:rsid w:val="007C3D78"/>
    <w:rsid w:val="007D58C0"/>
    <w:rsid w:val="007E1798"/>
    <w:rsid w:val="007F2FF8"/>
    <w:rsid w:val="008456F9"/>
    <w:rsid w:val="008472FE"/>
    <w:rsid w:val="008649FF"/>
    <w:rsid w:val="00906F6D"/>
    <w:rsid w:val="0094608D"/>
    <w:rsid w:val="00947FD8"/>
    <w:rsid w:val="00952A43"/>
    <w:rsid w:val="00975F72"/>
    <w:rsid w:val="009C0114"/>
    <w:rsid w:val="009E51BB"/>
    <w:rsid w:val="00A263EB"/>
    <w:rsid w:val="00A4508E"/>
    <w:rsid w:val="00A46F2D"/>
    <w:rsid w:val="00A60E4A"/>
    <w:rsid w:val="00A66FF6"/>
    <w:rsid w:val="00AB6AEF"/>
    <w:rsid w:val="00AC01C4"/>
    <w:rsid w:val="00AE60C2"/>
    <w:rsid w:val="00AE6228"/>
    <w:rsid w:val="00AE78A2"/>
    <w:rsid w:val="00AF63CA"/>
    <w:rsid w:val="00B31BA7"/>
    <w:rsid w:val="00B3440F"/>
    <w:rsid w:val="00B46151"/>
    <w:rsid w:val="00BB12A7"/>
    <w:rsid w:val="00BC49B8"/>
    <w:rsid w:val="00BE782D"/>
    <w:rsid w:val="00C014E5"/>
    <w:rsid w:val="00C26F92"/>
    <w:rsid w:val="00C31A15"/>
    <w:rsid w:val="00C52ED7"/>
    <w:rsid w:val="00C83420"/>
    <w:rsid w:val="00C83D81"/>
    <w:rsid w:val="00C94E06"/>
    <w:rsid w:val="00CA19E2"/>
    <w:rsid w:val="00CA5608"/>
    <w:rsid w:val="00CB296D"/>
    <w:rsid w:val="00CD7FCA"/>
    <w:rsid w:val="00D25F91"/>
    <w:rsid w:val="00D3444D"/>
    <w:rsid w:val="00D8193C"/>
    <w:rsid w:val="00DD2AE4"/>
    <w:rsid w:val="00E45756"/>
    <w:rsid w:val="00E67E21"/>
    <w:rsid w:val="00E8314E"/>
    <w:rsid w:val="00F05BBB"/>
    <w:rsid w:val="00F574A8"/>
    <w:rsid w:val="00FC05C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  <w:style w:type="paragraph" w:customStyle="1" w:styleId="Default">
    <w:name w:val="Default"/>
    <w:rsid w:val="005F69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fabriziokuh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Fabrizio Kuhne</cp:lastModifiedBy>
  <cp:revision>9</cp:revision>
  <dcterms:created xsi:type="dcterms:W3CDTF">2026-02-06T09:22:00Z</dcterms:created>
  <dcterms:modified xsi:type="dcterms:W3CDTF">2026-02-06T11:12:00Z</dcterms:modified>
</cp:coreProperties>
</file>