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2490" w14:textId="5A5FF30B" w:rsidR="00180A38" w:rsidRPr="00A12318" w:rsidRDefault="00AE6228" w:rsidP="00A12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</w:pPr>
      <w:r w:rsidRPr="00AE6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>COMUNICATO STAMPA</w:t>
      </w:r>
    </w:p>
    <w:p w14:paraId="278B2984" w14:textId="77777777" w:rsidR="009B20B6" w:rsidRDefault="00180A38" w:rsidP="00180A38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</w:pPr>
      <w:proofErr w:type="spellStart"/>
      <w:r w:rsidRPr="00D8193C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>N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>auticsud</w:t>
      </w:r>
      <w:proofErr w:type="spellEnd"/>
      <w:r w:rsidR="00984392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, bilancio </w:t>
      </w:r>
      <w:r w:rsidR="009B20B6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>di</w:t>
      </w:r>
      <w:r w:rsidR="00984392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 metà percorso</w:t>
      </w:r>
    </w:p>
    <w:p w14:paraId="0A336755" w14:textId="559AA1D7" w:rsidR="00180A38" w:rsidRDefault="00984392" w:rsidP="00A12318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>dell’esp</w:t>
      </w:r>
      <w:r w:rsidR="009B20B6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>sizione internazi</w:t>
      </w:r>
      <w:r w:rsidR="009B20B6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onale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della nautica a </w:t>
      </w:r>
      <w:r w:rsidR="009B20B6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>N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>apoli</w:t>
      </w:r>
    </w:p>
    <w:p w14:paraId="710FD223" w14:textId="77777777" w:rsidR="00180A38" w:rsidRPr="00C77C6D" w:rsidRDefault="00180A38" w:rsidP="00180A38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it-IT"/>
          <w14:ligatures w14:val="none"/>
        </w:rPr>
      </w:pPr>
    </w:p>
    <w:p w14:paraId="06FD73A4" w14:textId="5DA5B58B" w:rsidR="00180A38" w:rsidRPr="00230BF0" w:rsidRDefault="00A12318" w:rsidP="00A12318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it-IT"/>
          <w14:ligatures w14:val="none"/>
        </w:rPr>
        <w:t xml:space="preserve">Domani incontro tra il sindaco di Napoli Gaetano Manfredi e il presidente di Afina, Gennaro Amato, per affrontare i problemi degli ormeggi e il cambio date del salone.  </w:t>
      </w:r>
    </w:p>
    <w:p w14:paraId="444A15D9" w14:textId="77777777" w:rsidR="00180A38" w:rsidRPr="00C77C6D" w:rsidRDefault="00180A38" w:rsidP="00180A38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</w:pPr>
      <w:r w:rsidRPr="00C77C6D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:lang w:eastAsia="it-IT"/>
          <w14:ligatures w14:val="none"/>
        </w:rPr>
        <w:t xml:space="preserve">  </w:t>
      </w:r>
      <w:r w:rsidRPr="00C77C6D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lang w:eastAsia="it-IT"/>
          <w14:ligatures w14:val="none"/>
        </w:rPr>
        <w:t> </w:t>
      </w:r>
    </w:p>
    <w:p w14:paraId="65554950" w14:textId="77777777" w:rsidR="00A12318" w:rsidRPr="00A12318" w:rsidRDefault="00A12318" w:rsidP="00A12318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A1231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Napoli, 11 febbraio 2026 </w:t>
      </w:r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– Giunto a metà percorso espositivo il 52° </w:t>
      </w:r>
      <w:proofErr w:type="spellStart"/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evidenzia un primo bilancio per la nautica da diporto. L’esposizione, in corso nei padiglioni della Mostra d’Oltremare di Napoli sino a domenica 15, è in linea con </w:t>
      </w:r>
      <w:proofErr w:type="gramStart"/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il trend</w:t>
      </w:r>
      <w:proofErr w:type="gramEnd"/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dei maggiori saloni nautici internazionali, come Cannes, Genova, Roma e Düsseldorf, indicando una flessione del mercato. Eppure, il salone Nautico Internazionale di Napoli, organizzato dall’associazione Filiera Italiana della Nautica, registra un interesse del pubblico superiore a quanto appena visto all’ultima rassegna in Germania il mese scorso. </w:t>
      </w:r>
    </w:p>
    <w:p w14:paraId="13EA7A53" w14:textId="77777777" w:rsidR="00A12318" w:rsidRPr="00A12318" w:rsidRDefault="00A12318" w:rsidP="00A12318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 </w:t>
      </w:r>
    </w:p>
    <w:p w14:paraId="25638A16" w14:textId="77777777" w:rsidR="00A12318" w:rsidRPr="00A12318" w:rsidRDefault="00A12318" w:rsidP="00A12318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“</w:t>
      </w:r>
      <w:r w:rsidRPr="00A1231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La flessione del mercato nautico e dell’interesse del pubblico è un sintomo già evidenziato lo scorso anno e che a settembre scorso a Cannes ha dimostrato lo stato di salute della nautica da diporto – </w:t>
      </w:r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spiega Gennaro Amato, numero uno di AFINA </w:t>
      </w:r>
      <w:r w:rsidRPr="00A1231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-. Persino il boat show di </w:t>
      </w:r>
      <w:proofErr w:type="spellStart"/>
      <w:r w:rsidRPr="00A1231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Dusseldorf</w:t>
      </w:r>
      <w:proofErr w:type="spellEnd"/>
      <w:r w:rsidRPr="00A1231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, da anni salone mondiale di riferimento per il comparto, ha registrato numerose assenze di cantieri espositori, poche proposte innovative e un decremento di visitatori. Qui a Napoli la situazione non è diversa e questi primi </w:t>
      </w:r>
      <w:proofErr w:type="gramStart"/>
      <w:r w:rsidRPr="00A1231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5</w:t>
      </w:r>
      <w:proofErr w:type="gramEnd"/>
      <w:r w:rsidRPr="00A1231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 giorni di fiera non cancellano i dubbi. Però, bisogna dire, al </w:t>
      </w:r>
      <w:proofErr w:type="spellStart"/>
      <w:r w:rsidRPr="00A1231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 w:rsidRPr="00A1231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 si registra ancora un certo tipo d’interesse degli armatori che, pur in un calo generale di presenza del pubblico, continuano a visitare l’esposizione e guardare con un certo interesse le barche esposte. Se non avessimo, a differenza degli altri saloni internazionali, l’aggravante dell’assenza </w:t>
      </w:r>
      <w:proofErr w:type="gramStart"/>
      <w:r w:rsidRPr="00A1231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di  ormeggi</w:t>
      </w:r>
      <w:proofErr w:type="gramEnd"/>
      <w:r w:rsidRPr="00A1231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 nel golfo di Napoli, potremmo anche vedere una luce positiva per l’andamento produttivo dei nostri cantieri specializzati nella realizzazione di imbarcazioni natanti</w:t>
      </w:r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”.</w:t>
      </w:r>
    </w:p>
    <w:p w14:paraId="76B52FDA" w14:textId="77777777" w:rsidR="00A12318" w:rsidRPr="00A12318" w:rsidRDefault="00A12318" w:rsidP="00A12318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 </w:t>
      </w:r>
    </w:p>
    <w:p w14:paraId="1FF9B170" w14:textId="77777777" w:rsidR="00A12318" w:rsidRPr="00A12318" w:rsidRDefault="00A12318" w:rsidP="00A12318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Domani l’incontro programmato annunciato dall’assessore comunale Santagada nei giorni scorsi, tra il sindaco Gaetano Manfredi e il presidente di Afina Amato, potrà dare qualche spiraglio positivo. Due i temi sul tavolo di confronto: la definizione del progetto di realizzare di nuova Marine tra Bagnoli, Mergellina, molo S. Vincenzo e Vigliena a S. Giovanni e, soprattutto, il tema legato al cambio delle date del salone </w:t>
      </w:r>
      <w:proofErr w:type="spellStart"/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al momento fuori posizionamento temporale rispetto agli altri saloni dal circuito internazionale. Il cambio di data, come richiesto più volte ai vertici di Mostra d’Oltremare, potrebbe favorire il mercato produttivo e di vendita dei cantieri napoletani, leader nazionali della produttività di barche tra </w:t>
      </w:r>
      <w:proofErr w:type="gramStart"/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  6</w:t>
      </w:r>
      <w:proofErr w:type="gramEnd"/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e 12 metri.</w:t>
      </w:r>
    </w:p>
    <w:p w14:paraId="4918D740" w14:textId="77777777" w:rsidR="00A12318" w:rsidRPr="00A12318" w:rsidRDefault="00A12318" w:rsidP="00A12318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 </w:t>
      </w:r>
    </w:p>
    <w:p w14:paraId="5906899D" w14:textId="77777777" w:rsidR="00A12318" w:rsidRPr="00A12318" w:rsidRDefault="00A12318" w:rsidP="00A12318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Intanto non mancano le novità al </w:t>
      </w:r>
      <w:proofErr w:type="spellStart"/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. Tra le oltre 500 imbarcazioni esposte risalta, nella categoria gommoni, il PY 120 GS che, con i suoi 13.80 metri di lunghezza e 4.20 di larghezza, rappresenta il top di gamma del cantiere campano </w:t>
      </w:r>
      <w:proofErr w:type="spellStart"/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PYacht</w:t>
      </w:r>
      <w:proofErr w:type="spellEnd"/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 Dotato di una carena a v molto incisiva, che conferisce all’imbarcazione stabilità e alte velocità, circa 70 nodi, grazie all’alimentazione proposta di tre motori da 350 hp. Prerogativa importante dell’ammiraglia del cantiere di Castelvolturno è la coperta dove un ampio T Top favorisce la consolle di guida ma garantisce anche la zona poppiera, sviluppata nel miglior modo per garantire un’ottima vivibilità a bordo. Un battello pneumatico che ha poco da invidiare ai motoscafi del segmento e che costa 265 mila euro + iva.</w:t>
      </w:r>
    </w:p>
    <w:p w14:paraId="6ADA444B" w14:textId="77777777" w:rsidR="00A12318" w:rsidRPr="00A12318" w:rsidRDefault="00A12318" w:rsidP="00A12318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 </w:t>
      </w:r>
    </w:p>
    <w:p w14:paraId="527ADF8A" w14:textId="77777777" w:rsidR="00A12318" w:rsidRPr="00A12318" w:rsidRDefault="00A12318" w:rsidP="00A12318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Parlando di novità nell’ottica delle innovazioni in esposizione un nuovo sistema denominato Titano. Un prodotto innovativo applicabile a tutti i motori a combustioni, anche quelli marini, che migliora le emissioni inquinanti e, in particolare, abbatte le nano particelle tossiche e riduce i consumi di carburante. Il segreto è racchiuso nell’utilizzazione, adeguata, di campi magnetici che operano sul filtro dell’aria, del refrigerante e sul condotto dei carburanti con una consequenziale miglioramento della combustione riducendo le molecole del carburante e aumentando la superficie di contatto tra ossigeno e carburante.</w:t>
      </w:r>
    </w:p>
    <w:p w14:paraId="4EDE995C" w14:textId="77777777" w:rsidR="00A12318" w:rsidRPr="00A12318" w:rsidRDefault="00A12318" w:rsidP="00A12318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 </w:t>
      </w:r>
    </w:p>
    <w:p w14:paraId="4CAE2B4C" w14:textId="77777777" w:rsidR="00A12318" w:rsidRPr="00A12318" w:rsidRDefault="00A12318" w:rsidP="00A12318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A1231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 Questi gli orari di apertura della fiera: 12.30 - 19.00; mentre il venerdì, sabato e domenica aprirà alle 10.30 e chiuderà alle 20.30. Info su </w:t>
      </w:r>
      <w:hyperlink r:id="rId6" w:tgtFrame="_blank" w:history="1">
        <w:r w:rsidRPr="00A12318">
          <w:rPr>
            <w:rFonts w:ascii="Times New Roman" w:eastAsia="Times New Roman" w:hAnsi="Times New Roman" w:cs="Times New Roman"/>
            <w:color w:val="004E9A"/>
            <w:kern w:val="0"/>
            <w:sz w:val="22"/>
            <w:szCs w:val="22"/>
            <w:u w:val="single"/>
            <w:lang w:eastAsia="it-IT"/>
            <w14:ligatures w14:val="none"/>
          </w:rPr>
          <w:t>www.nauticsudofficial.it</w:t>
        </w:r>
      </w:hyperlink>
      <w:r w:rsidRPr="00A12318">
        <w:rPr>
          <w:rFonts w:ascii="Times New Roman" w:eastAsia="Times New Roman" w:hAnsi="Times New Roman" w:cs="Times New Roman"/>
          <w:color w:val="004E9A"/>
          <w:kern w:val="0"/>
          <w:sz w:val="22"/>
          <w:szCs w:val="22"/>
          <w:u w:val="single"/>
          <w:lang w:eastAsia="it-IT"/>
          <w14:ligatures w14:val="none"/>
        </w:rPr>
        <w:t xml:space="preserve"> – </w:t>
      </w:r>
      <w:hyperlink r:id="rId7" w:tgtFrame="_blank" w:history="1">
        <w:r w:rsidRPr="00A12318">
          <w:rPr>
            <w:rFonts w:ascii="Times New Roman" w:eastAsia="Times New Roman" w:hAnsi="Times New Roman" w:cs="Times New Roman"/>
            <w:color w:val="004E9A"/>
            <w:kern w:val="0"/>
            <w:sz w:val="22"/>
            <w:szCs w:val="22"/>
            <w:u w:val="single"/>
            <w:lang w:eastAsia="it-IT"/>
            <w14:ligatures w14:val="none"/>
          </w:rPr>
          <w:t>www.afina.it</w:t>
        </w:r>
      </w:hyperlink>
      <w:r w:rsidRPr="00A12318">
        <w:rPr>
          <w:rFonts w:ascii="Times New Roman" w:eastAsia="Times New Roman" w:hAnsi="Times New Roman" w:cs="Times New Roman"/>
          <w:color w:val="004E9A"/>
          <w:kern w:val="0"/>
          <w:sz w:val="22"/>
          <w:szCs w:val="22"/>
          <w:lang w:eastAsia="it-IT"/>
          <w14:ligatures w14:val="none"/>
        </w:rPr>
        <w:t>. </w:t>
      </w:r>
    </w:p>
    <w:p w14:paraId="486EA468" w14:textId="1146D490" w:rsidR="00230BF0" w:rsidRPr="00C77C6D" w:rsidRDefault="00230BF0" w:rsidP="00A12318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sectPr w:rsidR="00230BF0" w:rsidRPr="00C77C6D" w:rsidSect="00F574A8">
      <w:headerReference w:type="default" r:id="rId8"/>
      <w:footerReference w:type="default" r:id="rId9"/>
      <w:pgSz w:w="11906" w:h="16838"/>
      <w:pgMar w:top="284" w:right="1134" w:bottom="709" w:left="1134" w:header="2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A573" w14:textId="77777777" w:rsidR="003B1619" w:rsidRDefault="003B1619" w:rsidP="005A1CBC">
      <w:pPr>
        <w:spacing w:after="0" w:line="240" w:lineRule="auto"/>
      </w:pPr>
      <w:r>
        <w:separator/>
      </w:r>
    </w:p>
  </w:endnote>
  <w:endnote w:type="continuationSeparator" w:id="0">
    <w:p w14:paraId="39B539F2" w14:textId="77777777" w:rsidR="003B1619" w:rsidRDefault="003B1619" w:rsidP="005A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8F5C" w14:textId="77777777" w:rsidR="005A1CBC" w:rsidRPr="005A1CBC" w:rsidRDefault="005A1CBC" w:rsidP="005A1CBC">
    <w:pPr>
      <w:spacing w:after="0" w:line="240" w:lineRule="auto"/>
      <w:jc w:val="center"/>
      <w:rPr>
        <w:rFonts w:ascii="Calibri" w:hAnsi="Calibri" w:cs="Calibri"/>
        <w:sz w:val="18"/>
        <w:szCs w:val="18"/>
      </w:rPr>
    </w:pPr>
    <w:r w:rsidRPr="005A1CBC">
      <w:rPr>
        <w:rFonts w:ascii="Calibri" w:hAnsi="Calibri" w:cs="Calibri"/>
        <w:sz w:val="18"/>
        <w:szCs w:val="18"/>
        <w:u w:val="single"/>
      </w:rPr>
      <w:t>UFFICIO STAMPA:</w:t>
    </w:r>
    <w:r w:rsidRPr="005A1CBC">
      <w:rPr>
        <w:rFonts w:ascii="Calibri" w:hAnsi="Calibri" w:cs="Calibri"/>
        <w:sz w:val="18"/>
        <w:szCs w:val="18"/>
      </w:rPr>
      <w:t xml:space="preserve"> </w:t>
    </w:r>
    <w:r w:rsidRPr="005A1CBC">
      <w:rPr>
        <w:rFonts w:ascii="Calibri" w:hAnsi="Calibri" w:cs="Calibri"/>
        <w:b/>
        <w:noProof/>
        <w:sz w:val="18"/>
        <w:szCs w:val="18"/>
      </w:rPr>
      <w:t>FABRIZIO KÜHNE -</w:t>
    </w:r>
    <w:r w:rsidRPr="005A1CBC">
      <w:rPr>
        <w:rFonts w:ascii="Calibri" w:hAnsi="Calibri" w:cs="Calibri"/>
        <w:sz w:val="18"/>
        <w:szCs w:val="18"/>
      </w:rPr>
      <w:t xml:space="preserve"> MOB. + 39 339 83.83.413 </w:t>
    </w:r>
  </w:p>
  <w:p w14:paraId="3A82949E" w14:textId="510F881D" w:rsidR="005A1CBC" w:rsidRPr="005A1CBC" w:rsidRDefault="005A1CBC" w:rsidP="005A1CBC">
    <w:pPr>
      <w:spacing w:after="0" w:line="240" w:lineRule="auto"/>
      <w:jc w:val="center"/>
      <w:rPr>
        <w:rStyle w:val="Collegamentoipertestuale"/>
        <w:rFonts w:ascii="Calibri" w:hAnsi="Calibri" w:cs="Calibri"/>
        <w:sz w:val="18"/>
        <w:szCs w:val="18"/>
      </w:rPr>
    </w:pPr>
    <w:r w:rsidRPr="005A1CBC">
      <w:rPr>
        <w:rFonts w:ascii="Calibri" w:hAnsi="Calibri" w:cs="Calibri"/>
        <w:sz w:val="18"/>
        <w:szCs w:val="18"/>
      </w:rPr>
      <w:t xml:space="preserve"> </w:t>
    </w:r>
    <w:proofErr w:type="spellStart"/>
    <w:r w:rsidRPr="005A1CBC">
      <w:rPr>
        <w:rFonts w:ascii="Calibri" w:hAnsi="Calibri" w:cs="Calibri"/>
        <w:sz w:val="18"/>
        <w:szCs w:val="18"/>
      </w:rPr>
      <w:t>e.mail</w:t>
    </w:r>
    <w:proofErr w:type="spellEnd"/>
    <w:r w:rsidRPr="005A1CBC">
      <w:rPr>
        <w:rFonts w:ascii="Calibri" w:hAnsi="Calibri" w:cs="Calibri"/>
        <w:sz w:val="18"/>
        <w:szCs w:val="18"/>
      </w:rPr>
      <w:t xml:space="preserve">: </w:t>
    </w:r>
    <w:hyperlink r:id="rId1" w:history="1">
      <w:r w:rsidRPr="005A1CBC">
        <w:rPr>
          <w:rStyle w:val="Collegamentoipertestuale"/>
          <w:rFonts w:ascii="Calibri" w:hAnsi="Calibri" w:cs="Calibri"/>
          <w:color w:val="0070C0"/>
          <w:sz w:val="18"/>
          <w:szCs w:val="18"/>
        </w:rPr>
        <w:t>comunicazione@fabriziokuhne.com</w:t>
      </w:r>
    </w:hyperlink>
  </w:p>
  <w:p w14:paraId="15032A47" w14:textId="5631D529" w:rsidR="005A1CBC" w:rsidRDefault="005A1C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6C31" w14:textId="77777777" w:rsidR="003B1619" w:rsidRDefault="003B1619" w:rsidP="005A1CBC">
      <w:pPr>
        <w:spacing w:after="0" w:line="240" w:lineRule="auto"/>
      </w:pPr>
      <w:r>
        <w:separator/>
      </w:r>
    </w:p>
  </w:footnote>
  <w:footnote w:type="continuationSeparator" w:id="0">
    <w:p w14:paraId="275B08CE" w14:textId="77777777" w:rsidR="003B1619" w:rsidRDefault="003B1619" w:rsidP="005A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A6EA" w14:textId="4EDF665D" w:rsidR="005A1CBC" w:rsidRDefault="005A1CBC" w:rsidP="005A1CBC">
    <w:pPr>
      <w:pStyle w:val="Intestazione"/>
      <w:jc w:val="center"/>
    </w:pPr>
    <w:r>
      <w:rPr>
        <w:noProof/>
      </w:rPr>
      <w:drawing>
        <wp:inline distT="0" distB="0" distL="0" distR="0" wp14:anchorId="6B66DBBE" wp14:editId="6408FFAF">
          <wp:extent cx="5896051" cy="360000"/>
          <wp:effectExtent l="0" t="0" r="0" b="2540"/>
          <wp:docPr id="40675228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6051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3EED1" w14:textId="6848D5A1" w:rsidR="005A1CBC" w:rsidRDefault="00D25F91" w:rsidP="005A1CBC">
    <w:pPr>
      <w:pStyle w:val="Intestazione"/>
      <w:jc w:val="center"/>
    </w:pPr>
    <w:r>
      <w:rPr>
        <w:noProof/>
      </w:rPr>
      <w:drawing>
        <wp:inline distT="0" distB="0" distL="0" distR="0" wp14:anchorId="456B4BBC" wp14:editId="587C304D">
          <wp:extent cx="1996440" cy="821113"/>
          <wp:effectExtent l="0" t="0" r="3810" b="0"/>
          <wp:docPr id="21226589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98174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551" cy="83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46"/>
    <w:rsid w:val="00017A4A"/>
    <w:rsid w:val="000215A2"/>
    <w:rsid w:val="00027B5F"/>
    <w:rsid w:val="00063026"/>
    <w:rsid w:val="000A4829"/>
    <w:rsid w:val="000B2579"/>
    <w:rsid w:val="000B36B0"/>
    <w:rsid w:val="00107930"/>
    <w:rsid w:val="0014548D"/>
    <w:rsid w:val="00147AE5"/>
    <w:rsid w:val="00150E77"/>
    <w:rsid w:val="00180A38"/>
    <w:rsid w:val="001823F5"/>
    <w:rsid w:val="0019292B"/>
    <w:rsid w:val="001A48DD"/>
    <w:rsid w:val="001A668B"/>
    <w:rsid w:val="001A6E2B"/>
    <w:rsid w:val="001D149E"/>
    <w:rsid w:val="001D14A6"/>
    <w:rsid w:val="001D2F7F"/>
    <w:rsid w:val="001E165C"/>
    <w:rsid w:val="001F0183"/>
    <w:rsid w:val="001F6321"/>
    <w:rsid w:val="0020141A"/>
    <w:rsid w:val="00210983"/>
    <w:rsid w:val="00214264"/>
    <w:rsid w:val="002206AE"/>
    <w:rsid w:val="00230BF0"/>
    <w:rsid w:val="0023237A"/>
    <w:rsid w:val="002417BB"/>
    <w:rsid w:val="00263C18"/>
    <w:rsid w:val="002A39F3"/>
    <w:rsid w:val="002A5415"/>
    <w:rsid w:val="002A7CA0"/>
    <w:rsid w:val="002B1FEB"/>
    <w:rsid w:val="002C47AF"/>
    <w:rsid w:val="002E2A3C"/>
    <w:rsid w:val="002F1E9B"/>
    <w:rsid w:val="002F6C44"/>
    <w:rsid w:val="00303069"/>
    <w:rsid w:val="00323C7E"/>
    <w:rsid w:val="00323EC3"/>
    <w:rsid w:val="0032485A"/>
    <w:rsid w:val="00361734"/>
    <w:rsid w:val="00364DCD"/>
    <w:rsid w:val="0037180F"/>
    <w:rsid w:val="00382DF6"/>
    <w:rsid w:val="00391248"/>
    <w:rsid w:val="003A38B2"/>
    <w:rsid w:val="003B1619"/>
    <w:rsid w:val="003B3D46"/>
    <w:rsid w:val="003F73F8"/>
    <w:rsid w:val="00405974"/>
    <w:rsid w:val="004169CC"/>
    <w:rsid w:val="004247D2"/>
    <w:rsid w:val="004346EE"/>
    <w:rsid w:val="00445C2D"/>
    <w:rsid w:val="00445CB2"/>
    <w:rsid w:val="00456FA4"/>
    <w:rsid w:val="00474A13"/>
    <w:rsid w:val="00480431"/>
    <w:rsid w:val="00481B3A"/>
    <w:rsid w:val="004C7068"/>
    <w:rsid w:val="004D4177"/>
    <w:rsid w:val="004E7871"/>
    <w:rsid w:val="004F68CF"/>
    <w:rsid w:val="00520A77"/>
    <w:rsid w:val="005402CC"/>
    <w:rsid w:val="005551F7"/>
    <w:rsid w:val="005752F3"/>
    <w:rsid w:val="00585097"/>
    <w:rsid w:val="005A1CBC"/>
    <w:rsid w:val="005B524B"/>
    <w:rsid w:val="005B6BF3"/>
    <w:rsid w:val="005C2D12"/>
    <w:rsid w:val="005D7F03"/>
    <w:rsid w:val="005F69B2"/>
    <w:rsid w:val="00604C59"/>
    <w:rsid w:val="006411EB"/>
    <w:rsid w:val="0066149E"/>
    <w:rsid w:val="0066625A"/>
    <w:rsid w:val="00686D5A"/>
    <w:rsid w:val="00695B69"/>
    <w:rsid w:val="006B47C6"/>
    <w:rsid w:val="006C18CA"/>
    <w:rsid w:val="006E6EA4"/>
    <w:rsid w:val="00703DE2"/>
    <w:rsid w:val="007050B3"/>
    <w:rsid w:val="0072268B"/>
    <w:rsid w:val="0073228D"/>
    <w:rsid w:val="00741603"/>
    <w:rsid w:val="00757046"/>
    <w:rsid w:val="00763894"/>
    <w:rsid w:val="00785479"/>
    <w:rsid w:val="00790A18"/>
    <w:rsid w:val="00791DD8"/>
    <w:rsid w:val="007B135D"/>
    <w:rsid w:val="007C3D78"/>
    <w:rsid w:val="007D58C0"/>
    <w:rsid w:val="007E1798"/>
    <w:rsid w:val="007F2FF8"/>
    <w:rsid w:val="008456F9"/>
    <w:rsid w:val="008472FE"/>
    <w:rsid w:val="008649FF"/>
    <w:rsid w:val="00906F6D"/>
    <w:rsid w:val="00942930"/>
    <w:rsid w:val="0094608D"/>
    <w:rsid w:val="00947FD8"/>
    <w:rsid w:val="00952A43"/>
    <w:rsid w:val="00975F72"/>
    <w:rsid w:val="00984392"/>
    <w:rsid w:val="009B20B6"/>
    <w:rsid w:val="009C0114"/>
    <w:rsid w:val="009E51BB"/>
    <w:rsid w:val="00A12318"/>
    <w:rsid w:val="00A263EB"/>
    <w:rsid w:val="00A4508E"/>
    <w:rsid w:val="00A46F2D"/>
    <w:rsid w:val="00A60E4A"/>
    <w:rsid w:val="00A66FF6"/>
    <w:rsid w:val="00AB6AEF"/>
    <w:rsid w:val="00AC01C4"/>
    <w:rsid w:val="00AE60C2"/>
    <w:rsid w:val="00AE6228"/>
    <w:rsid w:val="00AE78A2"/>
    <w:rsid w:val="00AF63CA"/>
    <w:rsid w:val="00B31BA7"/>
    <w:rsid w:val="00B3440F"/>
    <w:rsid w:val="00B43AC6"/>
    <w:rsid w:val="00B46151"/>
    <w:rsid w:val="00B562B3"/>
    <w:rsid w:val="00BB12A7"/>
    <w:rsid w:val="00BC49B8"/>
    <w:rsid w:val="00BE782D"/>
    <w:rsid w:val="00C014E5"/>
    <w:rsid w:val="00C26F92"/>
    <w:rsid w:val="00C31A15"/>
    <w:rsid w:val="00C52ED7"/>
    <w:rsid w:val="00C77C6D"/>
    <w:rsid w:val="00C83420"/>
    <w:rsid w:val="00C83D81"/>
    <w:rsid w:val="00C94E06"/>
    <w:rsid w:val="00CA19E2"/>
    <w:rsid w:val="00CA5608"/>
    <w:rsid w:val="00CB296D"/>
    <w:rsid w:val="00CD7FCA"/>
    <w:rsid w:val="00CE116C"/>
    <w:rsid w:val="00D25F91"/>
    <w:rsid w:val="00D3444D"/>
    <w:rsid w:val="00D722A1"/>
    <w:rsid w:val="00D81315"/>
    <w:rsid w:val="00D8193C"/>
    <w:rsid w:val="00D851B0"/>
    <w:rsid w:val="00DD2AE4"/>
    <w:rsid w:val="00E45756"/>
    <w:rsid w:val="00E67E21"/>
    <w:rsid w:val="00E8314E"/>
    <w:rsid w:val="00F05BBB"/>
    <w:rsid w:val="00F574A8"/>
    <w:rsid w:val="00FC05C7"/>
    <w:rsid w:val="00FC3125"/>
    <w:rsid w:val="00FE65A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57046"/>
  <w15:chartTrackingRefBased/>
  <w15:docId w15:val="{CD8D055A-AFB6-42A7-9446-8D6331C6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3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3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3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3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3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3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3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3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3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3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3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3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3D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3D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3D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3D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3D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3D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3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3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3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3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3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3D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3D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3D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3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3D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3D4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8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4608D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1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CBC"/>
  </w:style>
  <w:style w:type="paragraph" w:styleId="Pidipagina">
    <w:name w:val="footer"/>
    <w:basedOn w:val="Normale"/>
    <w:link w:val="PidipaginaCarattere"/>
    <w:uiPriority w:val="99"/>
    <w:unhideWhenUsed/>
    <w:rsid w:val="005A1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CBC"/>
  </w:style>
  <w:style w:type="paragraph" w:customStyle="1" w:styleId="Default">
    <w:name w:val="Default"/>
    <w:rsid w:val="005F69B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fi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uticsudofficial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zione@fabriziokuhn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Kuhne</dc:creator>
  <cp:keywords/>
  <dc:description/>
  <cp:lastModifiedBy>Fabrizio Kuhne</cp:lastModifiedBy>
  <cp:revision>7</cp:revision>
  <dcterms:created xsi:type="dcterms:W3CDTF">2026-02-10T11:18:00Z</dcterms:created>
  <dcterms:modified xsi:type="dcterms:W3CDTF">2026-02-11T09:02:00Z</dcterms:modified>
</cp:coreProperties>
</file>